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F8" w:rsidRPr="009455E6" w:rsidRDefault="0039754B" w:rsidP="00DD71FF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>Справка об основных дефицитах педагогов ДОО</w:t>
      </w:r>
      <w:r w:rsidR="001B126D"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9550E" w:rsidRPr="00E67425" w:rsidRDefault="0029550E" w:rsidP="009455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Наличие </w:t>
      </w:r>
      <w:r w:rsidR="004378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профессиональных дефицитов педагогов, </w:t>
      </w:r>
      <w:r w:rsidR="004378F5" w:rsidRPr="00926A9E">
        <w:rPr>
          <w:rFonts w:ascii="Times New Roman" w:eastAsia="Calibri" w:hAnsi="Times New Roman" w:cs="Times New Roman"/>
          <w:bCs/>
          <w:sz w:val="24"/>
          <w:szCs w:val="24"/>
        </w:rPr>
        <w:t>выявленных в ходе диагностики</w:t>
      </w:r>
      <w:r w:rsidR="0094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78F5" w:rsidRPr="00926A9E">
        <w:rPr>
          <w:rFonts w:ascii="Times New Roman" w:eastAsia="Calibri" w:hAnsi="Times New Roman" w:cs="Times New Roman"/>
          <w:bCs/>
          <w:sz w:val="24"/>
          <w:szCs w:val="24"/>
        </w:rPr>
        <w:t>при разработке ИОМ</w:t>
      </w:r>
      <w:r w:rsidR="004378F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378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</w:t>
      </w: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  <w:r w:rsidR="00185D3C" w:rsidRPr="00185D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71FF">
        <w:rPr>
          <w:rFonts w:ascii="Times New Roman" w:eastAsia="Calibri" w:hAnsi="Times New Roman" w:cs="Times New Roman"/>
          <w:b/>
          <w:bCs/>
          <w:sz w:val="24"/>
          <w:szCs w:val="24"/>
        </w:rPr>
        <w:t>педагогов на 2022-</w:t>
      </w:r>
      <w:r w:rsidR="00185D3C" w:rsidRPr="001020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 уч. </w:t>
      </w:r>
      <w:r w:rsidR="004378F5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185D3C" w:rsidRPr="0010207D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  <w:r w:rsidR="00E4106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378F5" w:rsidRPr="004378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1134"/>
        <w:gridCol w:w="3827"/>
        <w:gridCol w:w="2156"/>
        <w:gridCol w:w="1671"/>
      </w:tblGrid>
      <w:tr w:rsidR="001D2AD4" w:rsidRPr="00FE765F" w:rsidTr="00901033">
        <w:trPr>
          <w:trHeight w:val="113"/>
        </w:trPr>
        <w:tc>
          <w:tcPr>
            <w:tcW w:w="3686" w:type="dxa"/>
            <w:gridSpan w:val="2"/>
            <w:vAlign w:val="center"/>
          </w:tcPr>
          <w:p w:rsidR="001D2AD4" w:rsidRPr="00FE765F" w:rsidRDefault="00FE765F" w:rsidP="00FE7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ДОО</w:t>
            </w:r>
          </w:p>
        </w:tc>
        <w:tc>
          <w:tcPr>
            <w:tcW w:w="7654" w:type="dxa"/>
            <w:gridSpan w:val="3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,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разработавших ИОМ с учетом 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1D2AD4" w:rsidRPr="00FE765F" w:rsidRDefault="00E6742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педагогов, имеющих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персонифицированные программы 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наставничества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</w:t>
            </w:r>
            <w:r w:rsidR="00CB71FD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1D2AD4" w:rsidRPr="00FE765F" w:rsidTr="00901033">
        <w:trPr>
          <w:trHeight w:val="112"/>
        </w:trPr>
        <w:tc>
          <w:tcPr>
            <w:tcW w:w="1134" w:type="dxa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Всего 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552" w:type="dxa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них, имеют 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ИОМ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3827" w:type="dxa"/>
            <w:gridSpan w:val="2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задач развития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ДОУ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</w:t>
            </w:r>
            <w:r w:rsidR="00CB71FD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27" w:type="dxa"/>
            <w:vAlign w:val="center"/>
          </w:tcPr>
          <w:p w:rsidR="001D2AD4" w:rsidRPr="00FE765F" w:rsidRDefault="00CB71F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проблем и </w:t>
            </w:r>
            <w:r w:rsidR="001D2AD4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собственных дефицитов 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</w:t>
            </w:r>
            <w:r w:rsidR="00E67425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профессиональной </w:t>
            </w:r>
            <w:r w:rsidR="001D2AD4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деятельности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(чел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455E6" w:rsidRPr="00AC0401" w:rsidTr="00901033">
        <w:trPr>
          <w:trHeight w:val="112"/>
        </w:trPr>
        <w:tc>
          <w:tcPr>
            <w:tcW w:w="1134" w:type="dxa"/>
            <w:vAlign w:val="center"/>
          </w:tcPr>
          <w:p w:rsidR="009455E6" w:rsidRPr="00AC0401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Align w:val="center"/>
          </w:tcPr>
          <w:p w:rsidR="009455E6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vAlign w:val="center"/>
          </w:tcPr>
          <w:p w:rsidR="009455E6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vAlign w:val="center"/>
          </w:tcPr>
          <w:p w:rsidR="009455E6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vAlign w:val="center"/>
          </w:tcPr>
          <w:p w:rsidR="009455E6" w:rsidRPr="00FE765F" w:rsidRDefault="00C9335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1D2AD4" w:rsidRPr="00FE765F" w:rsidTr="00901033">
        <w:trPr>
          <w:trHeight w:val="567"/>
        </w:trPr>
        <w:tc>
          <w:tcPr>
            <w:tcW w:w="15167" w:type="dxa"/>
            <w:gridSpan w:val="7"/>
          </w:tcPr>
          <w:p w:rsidR="001D2AD4" w:rsidRPr="00FE765F" w:rsidRDefault="001D2AD4" w:rsidP="009455E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Актуальная задача развития образовательной организации:</w:t>
            </w:r>
          </w:p>
        </w:tc>
      </w:tr>
      <w:tr w:rsidR="001D2AD4" w:rsidRPr="00FE765F" w:rsidTr="00901033">
        <w:trPr>
          <w:trHeight w:val="284"/>
        </w:trPr>
        <w:tc>
          <w:tcPr>
            <w:tcW w:w="15167" w:type="dxa"/>
            <w:gridSpan w:val="7"/>
          </w:tcPr>
          <w:p w:rsidR="001D2AD4" w:rsidRPr="00FE765F" w:rsidRDefault="001D2AD4" w:rsidP="00CB71F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Основные дефициты педагогической деятельности </w:t>
            </w:r>
            <w:r w:rsidR="00CB71FD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</w:t>
            </w:r>
            <w:r w:rsidR="00CB71FD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гласно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направлениям:</w:t>
            </w:r>
          </w:p>
        </w:tc>
      </w:tr>
      <w:tr w:rsidR="001468D1" w:rsidRPr="00FE765F" w:rsidTr="00901033">
        <w:trPr>
          <w:trHeight w:val="284"/>
        </w:trPr>
        <w:tc>
          <w:tcPr>
            <w:tcW w:w="6379" w:type="dxa"/>
            <w:gridSpan w:val="3"/>
          </w:tcPr>
          <w:p w:rsidR="001468D1" w:rsidRPr="00FE765F" w:rsidRDefault="00CB71F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</w:t>
            </w:r>
            <w:r w:rsidR="00030D2B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аправления</w:t>
            </w:r>
          </w:p>
        </w:tc>
        <w:tc>
          <w:tcPr>
            <w:tcW w:w="7117" w:type="dxa"/>
            <w:gridSpan w:val="3"/>
          </w:tcPr>
          <w:p w:rsidR="001468D1" w:rsidRPr="00FE765F" w:rsidRDefault="0010207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</w:t>
            </w:r>
            <w:r w:rsidR="001468D1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выявленные дефициты педагогической деятельности</w:t>
            </w:r>
          </w:p>
        </w:tc>
        <w:tc>
          <w:tcPr>
            <w:tcW w:w="1671" w:type="dxa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кол-во (чел)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«Ориентиры образовательной деятельности»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«Понимание ребенка. Наблюдение и документирование процессов развития»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F24F7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F24F7" w:rsidRPr="00FE765F" w:rsidRDefault="002F24F7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образовательной деятельности в группе»</w:t>
            </w:r>
          </w:p>
        </w:tc>
        <w:tc>
          <w:tcPr>
            <w:tcW w:w="7117" w:type="dxa"/>
            <w:gridSpan w:val="3"/>
            <w:vAlign w:val="center"/>
          </w:tcPr>
          <w:p w:rsidR="002F24F7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владение методами и приемами организации работы с детьми разновозрастной группы.</w:t>
            </w:r>
          </w:p>
        </w:tc>
        <w:tc>
          <w:tcPr>
            <w:tcW w:w="1671" w:type="dxa"/>
            <w:vAlign w:val="center"/>
          </w:tcPr>
          <w:p w:rsidR="002F24F7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коммуникативных способностей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познавательных интересов, любознательности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воображения и творческой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1033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AC0401" w:rsidRPr="00FE765F" w:rsidRDefault="00AC0401" w:rsidP="005A52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7117" w:type="dxa"/>
            <w:gridSpan w:val="3"/>
            <w:vAlign w:val="center"/>
          </w:tcPr>
          <w:p w:rsidR="00AC0401" w:rsidRPr="00214B38" w:rsidRDefault="00AC040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AC0401" w:rsidRPr="00FE765F" w:rsidRDefault="00AC0401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1033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901033" w:rsidRPr="00FE765F" w:rsidRDefault="00901033" w:rsidP="005A52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«Формирование математических представлений»</w:t>
            </w:r>
          </w:p>
        </w:tc>
        <w:tc>
          <w:tcPr>
            <w:tcW w:w="7117" w:type="dxa"/>
            <w:gridSpan w:val="3"/>
            <w:vAlign w:val="center"/>
          </w:tcPr>
          <w:p w:rsidR="00901033" w:rsidRPr="00214B38" w:rsidRDefault="00901033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901033" w:rsidRPr="00FE765F" w:rsidRDefault="00901033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устной речи и речевая активность»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освоения приёмов и методов работы по развитию речи у детей с синдромом Дауна;</w:t>
            </w:r>
          </w:p>
          <w:p w:rsid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владение приемами и методами работы с детьми с ТНР в комбинированной группе;</w:t>
            </w:r>
          </w:p>
          <w:p w:rsidR="00214B38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 </w:t>
            </w:r>
            <w:proofErr w:type="spellStart"/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речи и коммуникативных качеств детей дошкольного возраста;</w:t>
            </w:r>
          </w:p>
          <w:p w:rsidR="00214B38" w:rsidRPr="00214B38" w:rsidRDefault="00214B38" w:rsidP="0021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освоения нетрадиционных технологий развития речи детей дошкольного возраста</w:t>
            </w:r>
          </w:p>
          <w:p w:rsidR="00214B38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214B38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«Освоение письменной речи»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«Речевое развитие в </w:t>
            </w:r>
            <w:proofErr w:type="spellStart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Изменение специфики образовательного процесса в разновозрастной группе за счет применения элементов билингвального образования.</w:t>
            </w:r>
          </w:p>
        </w:tc>
        <w:tc>
          <w:tcPr>
            <w:tcW w:w="1671" w:type="dxa"/>
            <w:vAlign w:val="center"/>
          </w:tcPr>
          <w:p w:rsidR="001468D1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конструирование и моделирование»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30D2B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030D2B" w:rsidRPr="00FE765F" w:rsidRDefault="00030D2B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качеств и компетенций юного горожанина»</w:t>
            </w:r>
          </w:p>
        </w:tc>
        <w:tc>
          <w:tcPr>
            <w:tcW w:w="7117" w:type="dxa"/>
            <w:gridSpan w:val="3"/>
            <w:vAlign w:val="center"/>
          </w:tcPr>
          <w:p w:rsidR="00030D2B" w:rsidRPr="00214B38" w:rsidRDefault="00030D2B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030D2B" w:rsidRPr="00FE765F" w:rsidRDefault="00030D2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«Проектно-тематическая деятельность»</w:t>
            </w:r>
          </w:p>
        </w:tc>
        <w:tc>
          <w:tcPr>
            <w:tcW w:w="7117" w:type="dxa"/>
            <w:gridSpan w:val="3"/>
            <w:vAlign w:val="center"/>
          </w:tcPr>
          <w:p w:rsidR="00214B38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Недостаточное владение технологией проектной деятельности;</w:t>
            </w:r>
          </w:p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214B38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«Поддержка инициативы детей»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реализации воспитательного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Недостаточное владение современными </w:t>
            </w:r>
            <w:proofErr w:type="spellStart"/>
            <w:r w:rsidRPr="00214B3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здоровьесберегающими</w:t>
            </w:r>
            <w:proofErr w:type="spellEnd"/>
            <w:r w:rsidRPr="00214B3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технологиями</w:t>
            </w:r>
          </w:p>
        </w:tc>
        <w:tc>
          <w:tcPr>
            <w:tcW w:w="1671" w:type="dxa"/>
            <w:vAlign w:val="center"/>
          </w:tcPr>
          <w:p w:rsidR="001468D1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«Исследовательская деятельность и экспериментирование»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и конструирование»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1468D1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информационных технологий</w:t>
            </w:r>
            <w:r w:rsidR="00030D2B"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</w:t>
            </w: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hAnsi="Times New Roman" w:cs="Times New Roman"/>
                <w:sz w:val="24"/>
                <w:szCs w:val="24"/>
              </w:rPr>
              <w:t>Недостаточное владение ИКТ компетентностями необходимыми для организации образовательной деятельности с детьми</w:t>
            </w:r>
          </w:p>
        </w:tc>
        <w:tc>
          <w:tcPr>
            <w:tcW w:w="1671" w:type="dxa"/>
            <w:vAlign w:val="center"/>
          </w:tcPr>
          <w:p w:rsidR="001468D1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«Структурирование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технологии проблемного обучения для развития познавательной сферы детей старшего возраста.</w:t>
            </w:r>
          </w:p>
        </w:tc>
        <w:tc>
          <w:tcPr>
            <w:tcW w:w="1671" w:type="dxa"/>
            <w:vAlign w:val="center"/>
          </w:tcPr>
          <w:p w:rsidR="00211F16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«Индивидуализация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214B38" w:rsidRPr="00214B38" w:rsidRDefault="00214B38" w:rsidP="00214B38">
            <w:pPr>
              <w:pStyle w:val="Default"/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214B38">
              <w:rPr>
                <w:rFonts w:ascii="Times New Roman" w:hAnsi="Times New Roman" w:cs="Times New Roman"/>
                <w:color w:val="auto"/>
              </w:rPr>
              <w:t>Создание условий для индивидуализации детей, через преобразование развивающей предметно-пространственной среды</w:t>
            </w:r>
          </w:p>
          <w:p w:rsidR="00211F16" w:rsidRPr="00214B38" w:rsidRDefault="00211F16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366F2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образования детей с ОВЗ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владение методиками развития </w:t>
            </w:r>
            <w:proofErr w:type="spellStart"/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с РАС;</w:t>
            </w:r>
          </w:p>
          <w:p w:rsidR="00214B38" w:rsidRPr="00214B38" w:rsidRDefault="00214B38" w:rsidP="00214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B38">
              <w:rPr>
                <w:rFonts w:ascii="Times New Roman" w:hAnsi="Times New Roman" w:cs="Times New Roman"/>
                <w:sz w:val="24"/>
                <w:szCs w:val="24"/>
              </w:rPr>
              <w:t>Необходимость освоения приемов и методов формирования произвольного поведения у детей с расстройством аутистического спектра;</w:t>
            </w:r>
          </w:p>
          <w:p w:rsidR="00214B38" w:rsidRPr="00214B38" w:rsidRDefault="00214B38" w:rsidP="00214B3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овладения методами </w:t>
            </w:r>
            <w:proofErr w:type="spellStart"/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нейрокоррекции</w:t>
            </w:r>
            <w:proofErr w:type="spellEnd"/>
            <w:r w:rsidRPr="0021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применения в работе с детьми с ОВЗ</w:t>
            </w:r>
          </w:p>
        </w:tc>
        <w:tc>
          <w:tcPr>
            <w:tcW w:w="1671" w:type="dxa"/>
            <w:vAlign w:val="center"/>
          </w:tcPr>
          <w:p w:rsidR="00211F16" w:rsidRPr="00FE765F" w:rsidRDefault="00214B38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«Инклюзия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«Индивидуальная поддержка развития детей в семье»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«Планирование и организация работы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«Мониторинг, измерения, анализ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D71FF" w:rsidRPr="00AC0401" w:rsidRDefault="00DD71FF" w:rsidP="00AC0401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AC0401">
        <w:rPr>
          <w:rFonts w:ascii="Times New Roman" w:eastAsia="Calibri" w:hAnsi="Times New Roman" w:cs="Times New Roman"/>
          <w:b/>
          <w:bCs/>
          <w:sz w:val="16"/>
          <w:szCs w:val="16"/>
        </w:rPr>
        <w:br w:type="page"/>
      </w:r>
    </w:p>
    <w:p w:rsidR="0010207D" w:rsidRPr="0010207D" w:rsidRDefault="00185D3C" w:rsidP="009455E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  <w:r w:rsidRPr="00E67EA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Основные дефициты педагогов </w:t>
      </w:r>
      <w:r w:rsidR="00E67EAB" w:rsidRPr="00E67EAB">
        <w:rPr>
          <w:rFonts w:ascii="Times New Roman" w:eastAsia="Calibri" w:hAnsi="Times New Roman" w:cs="Times New Roman"/>
          <w:b/>
          <w:bCs/>
          <w:sz w:val="24"/>
          <w:szCs w:val="24"/>
        </w:rPr>
        <w:t>по использованию</w:t>
      </w:r>
      <w:r w:rsidR="0010207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 образовательном процессе</w:t>
      </w:r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 электронных образователь</w:t>
      </w:r>
      <w:r w:rsidR="004B7F0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ных и информационных ресурсов, </w:t>
      </w:r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локальных приложений, Интернет-сервисов:</w:t>
      </w:r>
      <w:r w:rsidR="0010207D" w:rsidRPr="003D630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29550E" w:rsidRPr="0010207D" w:rsidRDefault="0029550E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020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Владение информационно-</w:t>
      </w:r>
      <w:proofErr w:type="spellStart"/>
      <w:r w:rsidRPr="001020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коммуникационно</w:t>
      </w:r>
      <w:proofErr w:type="spellEnd"/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-технологическими </w:t>
      </w:r>
      <w:r w:rsid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(ИКТ) </w:t>
      </w:r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средствами</w:t>
      </w:r>
    </w:p>
    <w:tbl>
      <w:tblPr>
        <w:tblStyle w:val="a3"/>
        <w:tblW w:w="148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12"/>
        <w:gridCol w:w="1843"/>
      </w:tblGrid>
      <w:tr w:rsidR="0010207D" w:rsidRPr="0029550E" w:rsidTr="0010207D">
        <w:tc>
          <w:tcPr>
            <w:tcW w:w="13012" w:type="dxa"/>
            <w:vAlign w:val="center"/>
          </w:tcPr>
          <w:p w:rsidR="0010207D" w:rsidRPr="00A67429" w:rsidRDefault="00FE765F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</w:t>
            </w:r>
            <w:r w:rsidR="0010207D" w:rsidRPr="00A6742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оличество педагогов, </w:t>
            </w:r>
          </w:p>
        </w:tc>
        <w:tc>
          <w:tcPr>
            <w:tcW w:w="1843" w:type="dxa"/>
          </w:tcPr>
          <w:p w:rsidR="0010207D" w:rsidRPr="0029550E" w:rsidRDefault="0010207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(чел.)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оформления текстов в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созданием таблиц и графических объектов </w:t>
            </w:r>
          </w:p>
        </w:tc>
        <w:tc>
          <w:tcPr>
            <w:tcW w:w="1843" w:type="dxa"/>
          </w:tcPr>
          <w:p w:rsidR="0010207D" w:rsidRPr="0029550E" w:rsidRDefault="00C07D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shd w:val="clear" w:color="auto" w:fill="FFFFFF"/>
              <w:ind w:left="1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составления таблиц с созданием формул, графиков и диаграмм </w:t>
            </w:r>
          </w:p>
        </w:tc>
        <w:tc>
          <w:tcPr>
            <w:tcW w:w="1843" w:type="dxa"/>
          </w:tcPr>
          <w:p w:rsidR="0010207D" w:rsidRPr="0029550E" w:rsidRDefault="00C07D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культурой презентации с использованием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различного медиа-ресурса </w:t>
            </w:r>
          </w:p>
        </w:tc>
        <w:tc>
          <w:tcPr>
            <w:tcW w:w="1843" w:type="dxa"/>
          </w:tcPr>
          <w:p w:rsidR="0010207D" w:rsidRPr="0029550E" w:rsidRDefault="00C07DAB" w:rsidP="00C07DA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</w:tbl>
    <w:p w:rsidR="0010207D" w:rsidRPr="00FE765F" w:rsidRDefault="0010207D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Готовность педагогов к применению электронного обучения</w:t>
      </w:r>
      <w:r w:rsidR="00FE765F"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ДОО</w:t>
      </w:r>
    </w:p>
    <w:tbl>
      <w:tblPr>
        <w:tblStyle w:val="a3"/>
        <w:tblW w:w="148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12"/>
        <w:gridCol w:w="1843"/>
      </w:tblGrid>
      <w:tr w:rsidR="00EA3F55" w:rsidRPr="00EA3F55" w:rsidTr="00ED596E">
        <w:tc>
          <w:tcPr>
            <w:tcW w:w="13012" w:type="dxa"/>
          </w:tcPr>
          <w:p w:rsidR="00EA3F55" w:rsidRPr="00EA3F55" w:rsidRDefault="00FE765F" w:rsidP="0094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A3F55" w:rsidRPr="00EA3F5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педагогов</w:t>
            </w:r>
            <w:r w:rsidR="00EA3F55" w:rsidRPr="00FE765F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</w:p>
        </w:tc>
        <w:tc>
          <w:tcPr>
            <w:tcW w:w="1843" w:type="dxa"/>
          </w:tcPr>
          <w:p w:rsidR="00EA3F55" w:rsidRPr="00EA3F55" w:rsidRDefault="00EA3F55" w:rsidP="0094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5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A67429" w:rsidRPr="0029550E" w:rsidTr="00EA3F55">
        <w:tc>
          <w:tcPr>
            <w:tcW w:w="13012" w:type="dxa"/>
            <w:vAlign w:val="center"/>
          </w:tcPr>
          <w:p w:rsidR="00A67429" w:rsidRPr="00A67429" w:rsidRDefault="00EA3F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знают требования действующего законодательства в части организации образовательного процесса с использованием электронных средств обучения</w:t>
            </w:r>
          </w:p>
        </w:tc>
        <w:tc>
          <w:tcPr>
            <w:tcW w:w="1843" w:type="dxa"/>
          </w:tcPr>
          <w:p w:rsidR="00A67429" w:rsidRPr="0029550E" w:rsidRDefault="00C07D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F63510" w:rsidRPr="0029550E" w:rsidTr="00EA3F55">
        <w:tc>
          <w:tcPr>
            <w:tcW w:w="13012" w:type="dxa"/>
            <w:vAlign w:val="center"/>
          </w:tcPr>
          <w:p w:rsidR="00F63510" w:rsidRDefault="00EA3F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владеют навыками правильной эксплуатации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электронных средств обучения</w:t>
            </w:r>
          </w:p>
        </w:tc>
        <w:tc>
          <w:tcPr>
            <w:tcW w:w="1843" w:type="dxa"/>
          </w:tcPr>
          <w:p w:rsidR="00F63510" w:rsidRPr="0029550E" w:rsidRDefault="00C07D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EA3F55" w:rsidRPr="0029550E" w:rsidTr="005703E8">
        <w:tc>
          <w:tcPr>
            <w:tcW w:w="13012" w:type="dxa"/>
          </w:tcPr>
          <w:p w:rsidR="00EA3F55" w:rsidRPr="00A67429" w:rsidRDefault="00EA3F55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электронные образовательные ресурсы сети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1843" w:type="dxa"/>
          </w:tcPr>
          <w:p w:rsidR="00EA3F55" w:rsidRPr="0029550E" w:rsidRDefault="00C07D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EA3F55" w:rsidRPr="0029550E" w:rsidTr="00966967">
        <w:tc>
          <w:tcPr>
            <w:tcW w:w="13012" w:type="dxa"/>
          </w:tcPr>
          <w:p w:rsidR="00EA3F55" w:rsidRPr="00A67429" w:rsidRDefault="00EA3F55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опыт разработки 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цифровых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реализации, в том числе в дистанционных формах обучения </w:t>
            </w:r>
          </w:p>
        </w:tc>
        <w:tc>
          <w:tcPr>
            <w:tcW w:w="1843" w:type="dxa"/>
          </w:tcPr>
          <w:p w:rsidR="00EA3F55" w:rsidRPr="0029550E" w:rsidRDefault="00C07D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A3F55" w:rsidRPr="0029550E" w:rsidTr="00C655F5">
        <w:tc>
          <w:tcPr>
            <w:tcW w:w="13012" w:type="dxa"/>
          </w:tcPr>
          <w:p w:rsidR="00EA3F55" w:rsidRPr="00A67429" w:rsidRDefault="00EA3F55" w:rsidP="009455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курсы повышения к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валификации по применению ИКТ-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технологий в образовательном процессе ДОО</w:t>
            </w:r>
          </w:p>
        </w:tc>
        <w:tc>
          <w:tcPr>
            <w:tcW w:w="1843" w:type="dxa"/>
          </w:tcPr>
          <w:p w:rsidR="00EA3F55" w:rsidRPr="0029550E" w:rsidRDefault="00C07D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:rsidR="00F1500C" w:rsidRPr="00FE765F" w:rsidRDefault="00E4106F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в образовательном процессе электронных образовательных и информационных ресурсов, локальных приложений, Интернет-сервисов:</w:t>
      </w:r>
    </w:p>
    <w:tbl>
      <w:tblPr>
        <w:tblStyle w:val="a3"/>
        <w:tblW w:w="147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54"/>
        <w:gridCol w:w="7116"/>
      </w:tblGrid>
      <w:tr w:rsidR="00F1500C" w:rsidRPr="00F1500C" w:rsidTr="00AC0401">
        <w:tc>
          <w:tcPr>
            <w:tcW w:w="7654" w:type="dxa"/>
          </w:tcPr>
          <w:p w:rsidR="00F1500C" w:rsidRPr="00F1500C" w:rsidRDefault="00AC0401" w:rsidP="00AC04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150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Название </w:t>
            </w:r>
            <w:r w:rsidRPr="00AC0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используемого </w:t>
            </w:r>
            <w:r w:rsidR="00F1500C"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="002D6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7116" w:type="dxa"/>
          </w:tcPr>
          <w:p w:rsidR="00F1500C" w:rsidRPr="00F1500C" w:rsidRDefault="00AC0401" w:rsidP="00AC04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Ссылка </w:t>
            </w:r>
            <w:r w:rsidRPr="00AC0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указанный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-ресурс</w:t>
            </w:r>
          </w:p>
        </w:tc>
      </w:tr>
      <w:tr w:rsidR="00F1500C" w:rsidRPr="0029550E" w:rsidTr="00AC0401">
        <w:tc>
          <w:tcPr>
            <w:tcW w:w="7654" w:type="dxa"/>
          </w:tcPr>
          <w:p w:rsidR="00F1500C" w:rsidRPr="00A67429" w:rsidRDefault="00C07DAB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Мобильное электронное образование</w:t>
            </w:r>
          </w:p>
        </w:tc>
        <w:tc>
          <w:tcPr>
            <w:tcW w:w="7116" w:type="dxa"/>
          </w:tcPr>
          <w:p w:rsidR="00F1500C" w:rsidRPr="0029550E" w:rsidRDefault="00664F03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="00C07DAB" w:rsidRPr="0087078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https://mob-edu.ru/</w:t>
              </w:r>
            </w:hyperlink>
            <w:r w:rsidR="00C07D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500C" w:rsidRPr="0029550E" w:rsidTr="00AC0401">
        <w:tc>
          <w:tcPr>
            <w:tcW w:w="7654" w:type="dxa"/>
          </w:tcPr>
          <w:p w:rsidR="00F1500C" w:rsidRPr="00C93355" w:rsidRDefault="00C93355" w:rsidP="00C933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33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педа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гогических идей. Открытый урок</w:t>
            </w:r>
          </w:p>
        </w:tc>
        <w:tc>
          <w:tcPr>
            <w:tcW w:w="7116" w:type="dxa"/>
          </w:tcPr>
          <w:p w:rsidR="00F1500C" w:rsidRPr="0029550E" w:rsidRDefault="00664F03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history="1">
              <w:r w:rsidR="00C93355" w:rsidRPr="00870782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http://festival.1september.ru/</w:t>
              </w:r>
            </w:hyperlink>
            <w:r w:rsidR="00C933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3355" w:rsidRPr="0029550E" w:rsidTr="00AC0401">
        <w:tc>
          <w:tcPr>
            <w:tcW w:w="7654" w:type="dxa"/>
          </w:tcPr>
          <w:p w:rsidR="00C93355" w:rsidRDefault="00C93355" w:rsidP="00F516B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Всероссийский журнал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012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6" w:type="dxa"/>
          </w:tcPr>
          <w:p w:rsidR="00C93355" w:rsidRPr="00D40144" w:rsidRDefault="00664F03" w:rsidP="00F516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9" w:history="1">
              <w:r w:rsidR="00C93355" w:rsidRPr="000123F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http://doshkolnik.ru/jurnal-doshkolnik.html</w:t>
              </w:r>
            </w:hyperlink>
          </w:p>
        </w:tc>
      </w:tr>
      <w:tr w:rsidR="00C93355" w:rsidRPr="0029550E" w:rsidTr="00AC0401">
        <w:tc>
          <w:tcPr>
            <w:tcW w:w="7654" w:type="dxa"/>
          </w:tcPr>
          <w:p w:rsidR="00C93355" w:rsidRPr="000123F4" w:rsidRDefault="00C93355" w:rsidP="003607F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Журнал «Справочник педагога-психолога. Детский сад» </w:t>
            </w:r>
            <w:bookmarkStart w:id="0" w:name="_GoBack"/>
            <w:bookmarkEnd w:id="0"/>
          </w:p>
        </w:tc>
        <w:tc>
          <w:tcPr>
            <w:tcW w:w="7116" w:type="dxa"/>
          </w:tcPr>
          <w:p w:rsidR="00C93355" w:rsidRPr="000123F4" w:rsidRDefault="00664F03" w:rsidP="00F516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history="1">
              <w:r w:rsidR="00C93355" w:rsidRPr="000123F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https://e.psihologsad.ru/</w:t>
              </w:r>
            </w:hyperlink>
          </w:p>
        </w:tc>
      </w:tr>
      <w:tr w:rsidR="00C93355" w:rsidRPr="0029550E" w:rsidTr="00AC0401">
        <w:tc>
          <w:tcPr>
            <w:tcW w:w="7654" w:type="dxa"/>
          </w:tcPr>
          <w:p w:rsidR="00C93355" w:rsidRPr="00A67429" w:rsidRDefault="00C933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116" w:type="dxa"/>
          </w:tcPr>
          <w:p w:rsidR="00C93355" w:rsidRPr="0029550E" w:rsidRDefault="00C9335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1500C" w:rsidRPr="00AC0401" w:rsidRDefault="00AC0401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Наличие 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ДОО ресурсн</w:t>
      </w: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ой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карт</w:t>
      </w: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электронных образовательных и информационных ресурсов, локальных приложений, Интернет-сервисов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 / нет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 _____</w:t>
      </w:r>
      <w:r w:rsidR="00C07D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</w:t>
      </w:r>
    </w:p>
    <w:p w:rsidR="00F1500C" w:rsidRDefault="00F1500C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429" w:rsidRPr="0039754B" w:rsidRDefault="00A67429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39754B">
        <w:rPr>
          <w:rFonts w:ascii="Times New Roman" w:eastAsia="Calibri" w:hAnsi="Times New Roman" w:cs="Times New Roman"/>
          <w:bCs/>
          <w:sz w:val="24"/>
          <w:szCs w:val="24"/>
        </w:rPr>
        <w:t>Ответственное лицо (</w:t>
      </w:r>
      <w:r w:rsidRPr="0039754B">
        <w:rPr>
          <w:rFonts w:ascii="Times New Roman" w:eastAsia="Calibri" w:hAnsi="Times New Roman" w:cs="Times New Roman"/>
          <w:bCs/>
          <w:sz w:val="20"/>
          <w:szCs w:val="20"/>
        </w:rPr>
        <w:t>Фамилия Имя Отчество, должность</w:t>
      </w:r>
      <w:r w:rsidRPr="0039754B">
        <w:rPr>
          <w:rFonts w:ascii="Times New Roman" w:eastAsia="Calibri" w:hAnsi="Times New Roman" w:cs="Times New Roman"/>
          <w:bCs/>
          <w:sz w:val="24"/>
          <w:szCs w:val="24"/>
        </w:rPr>
        <w:t>) _</w:t>
      </w:r>
      <w:r w:rsidR="00C07DAB">
        <w:rPr>
          <w:rFonts w:ascii="Times New Roman" w:eastAsia="Calibri" w:hAnsi="Times New Roman" w:cs="Times New Roman"/>
          <w:bCs/>
          <w:sz w:val="24"/>
          <w:szCs w:val="24"/>
        </w:rPr>
        <w:t>Мандрыкина Алена Владимировна</w:t>
      </w:r>
      <w:r w:rsidR="00C93355">
        <w:rPr>
          <w:rFonts w:ascii="Times New Roman" w:eastAsia="Calibri" w:hAnsi="Times New Roman" w:cs="Times New Roman"/>
          <w:bCs/>
          <w:sz w:val="24"/>
          <w:szCs w:val="24"/>
        </w:rPr>
        <w:t>, заместитель заведующего по ВМР</w:t>
      </w:r>
    </w:p>
    <w:sectPr w:rsidR="00A67429" w:rsidRPr="0039754B" w:rsidSect="00A67429">
      <w:headerReference w:type="default" r:id="rId11"/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03" w:rsidRDefault="00664F03" w:rsidP="009455E6">
      <w:pPr>
        <w:spacing w:after="0" w:line="240" w:lineRule="auto"/>
      </w:pPr>
      <w:r>
        <w:separator/>
      </w:r>
    </w:p>
  </w:endnote>
  <w:endnote w:type="continuationSeparator" w:id="0">
    <w:p w:rsidR="00664F03" w:rsidRDefault="00664F03" w:rsidP="0094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03" w:rsidRDefault="00664F03" w:rsidP="009455E6">
      <w:pPr>
        <w:spacing w:after="0" w:line="240" w:lineRule="auto"/>
      </w:pPr>
      <w:r>
        <w:separator/>
      </w:r>
    </w:p>
  </w:footnote>
  <w:footnote w:type="continuationSeparator" w:id="0">
    <w:p w:rsidR="00664F03" w:rsidRDefault="00664F03" w:rsidP="0094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E6" w:rsidRPr="00926A9E" w:rsidRDefault="009455E6" w:rsidP="00DD71FF">
    <w:pPr>
      <w:shd w:val="clear" w:color="auto" w:fill="FFFFFF"/>
      <w:spacing w:after="120" w:line="240" w:lineRule="auto"/>
      <w:contextualSpacing/>
      <w:jc w:val="both"/>
      <w:rPr>
        <w:rFonts w:ascii="Times New Roman" w:eastAsia="Calibri" w:hAnsi="Times New Roman" w:cs="Times New Roman"/>
        <w:bCs/>
        <w:sz w:val="24"/>
        <w:szCs w:val="24"/>
      </w:rPr>
    </w:pPr>
    <w:r w:rsidRPr="0039754B">
      <w:rPr>
        <w:rFonts w:ascii="Times New Roman" w:eastAsia="Calibri" w:hAnsi="Times New Roman" w:cs="Times New Roman"/>
        <w:b/>
        <w:sz w:val="24"/>
        <w:szCs w:val="24"/>
      </w:rPr>
      <w:t xml:space="preserve">Формат </w:t>
    </w:r>
    <w:r>
      <w:rPr>
        <w:rFonts w:ascii="Times New Roman" w:eastAsia="Calibri" w:hAnsi="Times New Roman" w:cs="Times New Roman"/>
        <w:b/>
        <w:sz w:val="24"/>
        <w:szCs w:val="24"/>
      </w:rPr>
      <w:t>Д</w:t>
    </w:r>
    <w:r w:rsidRPr="0039754B">
      <w:rPr>
        <w:rFonts w:ascii="Times New Roman" w:eastAsia="Calibri" w:hAnsi="Times New Roman" w:cs="Times New Roman"/>
        <w:b/>
        <w:sz w:val="24"/>
        <w:szCs w:val="24"/>
      </w:rPr>
      <w:t>ОУ-ПР</w:t>
    </w:r>
    <w:r>
      <w:rPr>
        <w:rFonts w:ascii="Times New Roman" w:eastAsia="Calibri" w:hAnsi="Times New Roman" w:cs="Times New Roman"/>
        <w:b/>
        <w:sz w:val="24"/>
        <w:szCs w:val="24"/>
      </w:rPr>
      <w:t xml:space="preserve"> </w:t>
    </w:r>
    <w:r>
      <w:rPr>
        <w:rFonts w:ascii="Times New Roman" w:eastAsia="Calibri" w:hAnsi="Times New Roman" w:cs="Times New Roman"/>
        <w:bCs/>
        <w:sz w:val="24"/>
        <w:szCs w:val="24"/>
      </w:rPr>
      <w:t>О</w:t>
    </w:r>
    <w:r w:rsidRPr="00926A9E">
      <w:rPr>
        <w:rFonts w:ascii="Times New Roman" w:eastAsia="Calibri" w:hAnsi="Times New Roman" w:cs="Times New Roman"/>
        <w:bCs/>
        <w:sz w:val="24"/>
        <w:szCs w:val="24"/>
      </w:rPr>
      <w:t>сновны</w:t>
    </w:r>
    <w:r>
      <w:rPr>
        <w:rFonts w:ascii="Times New Roman" w:eastAsia="Calibri" w:hAnsi="Times New Roman" w:cs="Times New Roman"/>
        <w:bCs/>
        <w:sz w:val="24"/>
        <w:szCs w:val="24"/>
      </w:rPr>
      <w:t>е</w:t>
    </w:r>
    <w:r w:rsidRPr="00926A9E">
      <w:rPr>
        <w:rFonts w:ascii="Times New Roman" w:eastAsia="Calibri" w:hAnsi="Times New Roman" w:cs="Times New Roman"/>
        <w:bCs/>
        <w:sz w:val="24"/>
        <w:szCs w:val="24"/>
      </w:rPr>
      <w:t xml:space="preserve"> дефицит</w:t>
    </w:r>
    <w:r>
      <w:rPr>
        <w:rFonts w:ascii="Times New Roman" w:eastAsia="Calibri" w:hAnsi="Times New Roman" w:cs="Times New Roman"/>
        <w:bCs/>
        <w:sz w:val="24"/>
        <w:szCs w:val="24"/>
      </w:rPr>
      <w:t>ы</w:t>
    </w:r>
    <w:r w:rsidRPr="00926A9E">
      <w:rPr>
        <w:rFonts w:ascii="Times New Roman" w:eastAsia="Calibri" w:hAnsi="Times New Roman" w:cs="Times New Roman"/>
        <w:bCs/>
        <w:sz w:val="24"/>
        <w:szCs w:val="24"/>
      </w:rPr>
      <w:t xml:space="preserve"> педагогов ДОО</w:t>
    </w:r>
  </w:p>
  <w:p w:rsidR="009455E6" w:rsidRPr="009455E6" w:rsidRDefault="009455E6" w:rsidP="00DD71FF">
    <w:pPr>
      <w:tabs>
        <w:tab w:val="center" w:pos="4677"/>
        <w:tab w:val="right" w:pos="9355"/>
      </w:tabs>
      <w:spacing w:after="120" w:line="240" w:lineRule="auto"/>
      <w:rPr>
        <w:rFonts w:ascii="Times New Roman" w:eastAsia="Calibri" w:hAnsi="Times New Roman" w:cs="Times New Roman"/>
        <w:bCs/>
        <w:sz w:val="24"/>
        <w:szCs w:val="24"/>
      </w:rPr>
    </w:pPr>
    <w:r>
      <w:rPr>
        <w:rFonts w:ascii="Times New Roman" w:eastAsia="Calibri" w:hAnsi="Times New Roman" w:cs="Times New Roman"/>
        <w:bCs/>
        <w:sz w:val="24"/>
        <w:szCs w:val="24"/>
      </w:rPr>
      <w:t>Дошкольная о</w:t>
    </w:r>
    <w:r w:rsidRPr="0039754B">
      <w:rPr>
        <w:rFonts w:ascii="Times New Roman" w:eastAsia="Calibri" w:hAnsi="Times New Roman" w:cs="Times New Roman"/>
        <w:bCs/>
        <w:sz w:val="24"/>
        <w:szCs w:val="24"/>
      </w:rPr>
      <w:t>бразовательная организация _</w:t>
    </w:r>
    <w:r w:rsidR="00366F2E">
      <w:rPr>
        <w:rFonts w:ascii="Times New Roman" w:eastAsia="Calibri" w:hAnsi="Times New Roman" w:cs="Times New Roman"/>
        <w:bCs/>
        <w:sz w:val="24"/>
        <w:szCs w:val="24"/>
      </w:rPr>
      <w:t>МАДОУ № 272</w:t>
    </w:r>
    <w:r w:rsidRPr="0039754B">
      <w:rPr>
        <w:rFonts w:ascii="Times New Roman" w:eastAsia="Calibri" w:hAnsi="Times New Roman" w:cs="Times New Roman"/>
        <w:bCs/>
        <w:sz w:val="24"/>
        <w:szCs w:val="24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2463"/>
    <w:multiLevelType w:val="multilevel"/>
    <w:tmpl w:val="C6809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B23951"/>
    <w:multiLevelType w:val="hybridMultilevel"/>
    <w:tmpl w:val="21960128"/>
    <w:lvl w:ilvl="0" w:tplc="9C3C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0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63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3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04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25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E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0E"/>
    <w:rsid w:val="00030D2B"/>
    <w:rsid w:val="0010207D"/>
    <w:rsid w:val="001468D1"/>
    <w:rsid w:val="00185D3C"/>
    <w:rsid w:val="001B126D"/>
    <w:rsid w:val="001D2AD4"/>
    <w:rsid w:val="00211F16"/>
    <w:rsid w:val="00214B38"/>
    <w:rsid w:val="00227176"/>
    <w:rsid w:val="0023105B"/>
    <w:rsid w:val="0029550E"/>
    <w:rsid w:val="002D0BBF"/>
    <w:rsid w:val="002D6133"/>
    <w:rsid w:val="002F24F7"/>
    <w:rsid w:val="003607F1"/>
    <w:rsid w:val="00366F2E"/>
    <w:rsid w:val="0039754B"/>
    <w:rsid w:val="003B727A"/>
    <w:rsid w:val="003D630D"/>
    <w:rsid w:val="004378F5"/>
    <w:rsid w:val="004B7F09"/>
    <w:rsid w:val="005E69CC"/>
    <w:rsid w:val="00664F03"/>
    <w:rsid w:val="00696354"/>
    <w:rsid w:val="007D56CB"/>
    <w:rsid w:val="008336BA"/>
    <w:rsid w:val="008E1F7F"/>
    <w:rsid w:val="00901033"/>
    <w:rsid w:val="00926A9E"/>
    <w:rsid w:val="009455E6"/>
    <w:rsid w:val="009A475E"/>
    <w:rsid w:val="00A67429"/>
    <w:rsid w:val="00AC0401"/>
    <w:rsid w:val="00AD6D0E"/>
    <w:rsid w:val="00BF568A"/>
    <w:rsid w:val="00C07DAB"/>
    <w:rsid w:val="00C93355"/>
    <w:rsid w:val="00CB71FD"/>
    <w:rsid w:val="00DD71FF"/>
    <w:rsid w:val="00E4106F"/>
    <w:rsid w:val="00E67425"/>
    <w:rsid w:val="00E67EAB"/>
    <w:rsid w:val="00EA3F55"/>
    <w:rsid w:val="00EF7DBE"/>
    <w:rsid w:val="00F1500C"/>
    <w:rsid w:val="00F63510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880B"/>
  <w15:docId w15:val="{B73B45BC-F1E1-480C-A1F9-B55704EE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5E6"/>
  </w:style>
  <w:style w:type="paragraph" w:styleId="a7">
    <w:name w:val="footer"/>
    <w:basedOn w:val="a"/>
    <w:link w:val="a8"/>
    <w:uiPriority w:val="99"/>
    <w:unhideWhenUsed/>
    <w:rsid w:val="0094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5E6"/>
  </w:style>
  <w:style w:type="paragraph" w:customStyle="1" w:styleId="Default">
    <w:name w:val="Default"/>
    <w:rsid w:val="00214B3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0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-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psihologs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nik.ru/jurnal-doshkol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Jocker</dc:creator>
  <cp:lastModifiedBy>User</cp:lastModifiedBy>
  <cp:revision>4</cp:revision>
  <dcterms:created xsi:type="dcterms:W3CDTF">2023-03-20T05:25:00Z</dcterms:created>
  <dcterms:modified xsi:type="dcterms:W3CDTF">2023-03-20T05:29:00Z</dcterms:modified>
</cp:coreProperties>
</file>